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F2" w:rsidRPr="00A01B4F" w:rsidRDefault="00B46DF2" w:rsidP="00B46D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</w:t>
      </w:r>
      <w:r w:rsidRPr="00A01B4F">
        <w:rPr>
          <w:rFonts w:ascii="Times New Roman" w:hAnsi="Times New Roman" w:cs="Times New Roman"/>
          <w:sz w:val="28"/>
          <w:szCs w:val="28"/>
        </w:rPr>
        <w:t>. Перечень лекарственных препаратов и расходных</w:t>
      </w:r>
    </w:p>
    <w:p w:rsidR="00B46DF2" w:rsidRPr="00A01B4F" w:rsidRDefault="00B46DF2" w:rsidP="00B46D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материалов для стоматологической службы</w:t>
      </w:r>
    </w:p>
    <w:p w:rsidR="00B46DF2" w:rsidRPr="00A01B4F" w:rsidRDefault="00B46DF2" w:rsidP="00B46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1B4F">
        <w:rPr>
          <w:rFonts w:ascii="Times New Roman" w:hAnsi="Times New Roman" w:cs="Times New Roman"/>
          <w:sz w:val="28"/>
          <w:szCs w:val="28"/>
        </w:rPr>
        <w:t>1. Стоматологические материалы и инструменты:</w:t>
      </w:r>
    </w:p>
    <w:bookmarkEnd w:id="0"/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Анестетики - гель,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спрей 10%, раствор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прокаина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2%, раствор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тримекаина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2%, раствор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2%, анестетики на основе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артикаина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Девитализирующая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паста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+ Витамин Б +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Бетакаротен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Менадион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(масляный раствор), Бальзам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Поливинокс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Мараславин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Р-р фурацилина 1:5000.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Бальзам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Поливинокс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Водорода пероксид (раствор 1%; 3%; 6%).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раствор 0,05%, 0,15%, 0,5%, 2%.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Этанол (раствор для наружного применения и приготовления лекарственных форм 70%, 95%).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Натрия гипохлорит раствор.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Борная кислота +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Нитрофурал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+ [Коллаген] губка.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жидкость, гель.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Калия йодид.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Кальция глицерофосфат.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Йод + [Калия йодид + Поливиниловый спирт].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Ферменты (трипсин, химотрипсин).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Триоксидент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Кальцийсодержащий комплекс для временного пломбирования корневых каналов.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Гель для химико-механического расширения каналов отечественного </w:t>
      </w:r>
      <w:r w:rsidRPr="00307D31"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Гель для химического размягчения твердых зубных отложений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Саморассасывающиеся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лечебные пластины.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Паста для лечения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альвеолитов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Диоксометилтетрагидропиримидин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мазь 10%.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Диоксотетрагидрокситетрагидронафталин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мазь назальная 0,25.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Ацикловир 3%.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Гепарин натрия +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Бензокаин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Бензилникотинат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Нистатиновая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тетраборат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Мазь с ацетилсалициловой кислотой.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Преднизолон мазь.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[D, L] линимент.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Депротеинизированный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диализат из крови здоровых молочных телят (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Bos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Taurus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), стандартизированный химически и биологически гель, мазь.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Линкомицин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раствор для внутривенного и внутримышечного введения 30%.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в таблетках.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lastRenderedPageBreak/>
        <w:t>Аргенат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(препараты для серебрения).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Мази на основе ГКС.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Остеотропные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материалы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Фторирующий гель, лак, жидкость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Антисептическая йодсодержащая паста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Дентин паста, водный.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Материалы для пломбирования корневых каналов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Кальцийсодержащий подкладочный материал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цемент отечественного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Цинкфосфатный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цемент.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Композитные материалы химического отверждения отечественного </w:t>
      </w:r>
      <w:r w:rsidRPr="00307D31"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альгинатный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слепочный (для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Материал силиконовый слепочный (для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Базисные пластмассы (для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Проволока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, проволока припоя.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Герметики-композиты химического отверждения и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стеклоиномеры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Штифты бумажные.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Нить для ретракции десны.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Гипс медицинский.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Воск базисный.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Винт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Лак разделительный.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Фрезы.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Дискодержатели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Бумагодержатели.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Щетки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Порошок полировочный.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Композитные материалы светового отверждения отечественного </w:t>
      </w:r>
      <w:r w:rsidRPr="00307D31">
        <w:rPr>
          <w:rFonts w:ascii="Times New Roman" w:hAnsi="Times New Roman" w:cs="Times New Roman"/>
          <w:sz w:val="28"/>
          <w:szCs w:val="28"/>
        </w:rPr>
        <w:br/>
      </w:r>
      <w:r w:rsidRPr="00A01B4F">
        <w:rPr>
          <w:rFonts w:ascii="Times New Roman" w:hAnsi="Times New Roman" w:cs="Times New Roman"/>
          <w:sz w:val="28"/>
          <w:szCs w:val="28"/>
        </w:rPr>
        <w:t>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2. Диагностические средства: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-тест жидкости.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Детектор кариеса.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3. Расходный стоматологический инструментарий: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Пародонтологический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набор.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кюреток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Грейси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Набор инструментов для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Пульпоэкстратор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Игла корневая.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Каналорасширитель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Каналонаполнитель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Боры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lastRenderedPageBreak/>
        <w:t>Головки и диски алмазные отечественного и импортного производства.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Аксессуары для работы с композитными материалами: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клинья деревянные, пластмассовые;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полировочные диски с разной степенью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абразивности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рабочей поверхности;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штрипсы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металлические и целлулоидные;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матрицы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контурированные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и целлулоидные для моляров и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>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матрицы металлические для моляров и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разной толщины;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матрицы целлулоидные для моляров и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с фиксирующим кольцом;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 xml:space="preserve">- головки для </w:t>
      </w:r>
      <w:proofErr w:type="spellStart"/>
      <w:r w:rsidRPr="00A01B4F">
        <w:rPr>
          <w:rFonts w:ascii="Times New Roman" w:hAnsi="Times New Roman" w:cs="Times New Roman"/>
          <w:sz w:val="28"/>
          <w:szCs w:val="28"/>
        </w:rPr>
        <w:t>контурирования</w:t>
      </w:r>
      <w:proofErr w:type="spellEnd"/>
      <w:r w:rsidRPr="00A01B4F">
        <w:rPr>
          <w:rFonts w:ascii="Times New Roman" w:hAnsi="Times New Roman" w:cs="Times New Roman"/>
          <w:sz w:val="28"/>
          <w:szCs w:val="28"/>
        </w:rPr>
        <w:t xml:space="preserve"> пломбировочной поверхности;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полировочные пасты;</w:t>
      </w:r>
    </w:p>
    <w:p w:rsidR="00B46DF2" w:rsidRPr="00A01B4F" w:rsidRDefault="00B46DF2" w:rsidP="00B4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- паста для снятия зубного налета.</w:t>
      </w:r>
    </w:p>
    <w:p w:rsidR="00151831" w:rsidRDefault="00151831"/>
    <w:sectPr w:rsidR="0015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F2"/>
    <w:rsid w:val="00151831"/>
    <w:rsid w:val="00B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BB85-6004-47B6-949F-FB3B005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D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46D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2020-02-29T06:57:00Z</dcterms:created>
  <dcterms:modified xsi:type="dcterms:W3CDTF">2020-02-29T06:58:00Z</dcterms:modified>
</cp:coreProperties>
</file>